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95" w:type="dxa"/>
        <w:tblInd w:w="93" w:type="dxa"/>
        <w:tblLook w:val="04A0"/>
      </w:tblPr>
      <w:tblGrid>
        <w:gridCol w:w="4693"/>
        <w:gridCol w:w="3280"/>
        <w:gridCol w:w="3099"/>
        <w:gridCol w:w="3163"/>
        <w:gridCol w:w="960"/>
      </w:tblGrid>
      <w:tr w:rsidR="00C07659" w:rsidRPr="00C07659" w:rsidTr="00C07659">
        <w:trPr>
          <w:trHeight w:val="315"/>
        </w:trPr>
        <w:tc>
          <w:tcPr>
            <w:tcW w:w="15195" w:type="dxa"/>
            <w:gridSpan w:val="5"/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основных характеристик </w:t>
            </w:r>
          </w:p>
        </w:tc>
      </w:tr>
      <w:tr w:rsidR="00C07659" w:rsidRPr="00C07659" w:rsidTr="00C07659">
        <w:trPr>
          <w:trHeight w:val="315"/>
        </w:trPr>
        <w:tc>
          <w:tcPr>
            <w:tcW w:w="14235" w:type="dxa"/>
            <w:gridSpan w:val="4"/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консолидированного бюджета Родниковского муниципального района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7659" w:rsidRPr="00C07659" w:rsidTr="00C07659">
        <w:trPr>
          <w:trHeight w:val="315"/>
        </w:trPr>
        <w:tc>
          <w:tcPr>
            <w:tcW w:w="15195" w:type="dxa"/>
            <w:gridSpan w:val="5"/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2026 год   и на плановый период 2027 и 2028 годов</w:t>
            </w:r>
          </w:p>
        </w:tc>
      </w:tr>
      <w:tr w:rsidR="00C07659" w:rsidRPr="00C07659" w:rsidTr="00C07659">
        <w:trPr>
          <w:trHeight w:val="315"/>
        </w:trPr>
        <w:tc>
          <w:tcPr>
            <w:tcW w:w="4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7659" w:rsidRPr="00C07659" w:rsidTr="00C07659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7659" w:rsidRPr="00C07659" w:rsidTr="00C07659">
        <w:trPr>
          <w:trHeight w:val="43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– всего: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1 782 751 180,98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1 792 489 565,06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1 494 798 784,49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7659" w:rsidRPr="00C07659" w:rsidTr="00C07659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- всего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1 842 357 625,32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1 792 489 565,06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1 494 798 784,49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07659" w:rsidRPr="00C07659" w:rsidTr="00C07659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</w:t>
            </w:r>
            <w:proofErr w:type="gramStart"/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(-), </w:t>
            </w:r>
            <w:proofErr w:type="spellStart"/>
            <w:proofErr w:type="gramEnd"/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профицит</w:t>
            </w:r>
            <w:proofErr w:type="spellEnd"/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(+)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-59 606 444,34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659" w:rsidRPr="00C07659" w:rsidRDefault="00C07659" w:rsidP="00C07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659" w:rsidRPr="00C07659" w:rsidRDefault="00C07659" w:rsidP="00C07659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CA6469" w:rsidRDefault="00CA6469"/>
    <w:sectPr w:rsidR="00CA6469" w:rsidSect="00D6547E">
      <w:pgSz w:w="16838" w:h="11906" w:orient="landscape"/>
      <w:pgMar w:top="1701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11D"/>
    <w:rsid w:val="000A497A"/>
    <w:rsid w:val="00123E6F"/>
    <w:rsid w:val="001254CD"/>
    <w:rsid w:val="00216BF2"/>
    <w:rsid w:val="00247926"/>
    <w:rsid w:val="00252CEF"/>
    <w:rsid w:val="00341026"/>
    <w:rsid w:val="00373461"/>
    <w:rsid w:val="0061011D"/>
    <w:rsid w:val="006A146F"/>
    <w:rsid w:val="007E3BF8"/>
    <w:rsid w:val="00817B7E"/>
    <w:rsid w:val="008E7D09"/>
    <w:rsid w:val="00903687"/>
    <w:rsid w:val="00973CBF"/>
    <w:rsid w:val="00975072"/>
    <w:rsid w:val="00B45271"/>
    <w:rsid w:val="00C07659"/>
    <w:rsid w:val="00C36640"/>
    <w:rsid w:val="00CA6469"/>
    <w:rsid w:val="00CD7F78"/>
    <w:rsid w:val="00CE3D19"/>
    <w:rsid w:val="00D43842"/>
    <w:rsid w:val="00D6547E"/>
    <w:rsid w:val="00D66DF2"/>
    <w:rsid w:val="00DB7ACD"/>
    <w:rsid w:val="00F54C59"/>
    <w:rsid w:val="00F865D5"/>
    <w:rsid w:val="00FC1093"/>
    <w:rsid w:val="00FD5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</Words>
  <Characters>325</Characters>
  <Application>Microsoft Office Word</Application>
  <DocSecurity>0</DocSecurity>
  <Lines>2</Lines>
  <Paragraphs>1</Paragraphs>
  <ScaleCrop>false</ScaleCrop>
  <Company>SPecialiST RePack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15</cp:revision>
  <cp:lastPrinted>2020-11-13T07:55:00Z</cp:lastPrinted>
  <dcterms:created xsi:type="dcterms:W3CDTF">2017-11-14T05:49:00Z</dcterms:created>
  <dcterms:modified xsi:type="dcterms:W3CDTF">2025-11-10T10:58:00Z</dcterms:modified>
</cp:coreProperties>
</file>